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ustomizations.xml" ContentType="application/vnd.ms-word.keyMapCustomization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Normal"/>
        <w:tblLook w:val="0000"/>
        <w:tblW w:w="0" w:type="auto"/>
        <w:jc w:val="center"/>
        <w:tblInd w:w="-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0"/>
        <w:gridCol w:w="4862"/>
      </w:tblGrid>
      <w:tr>
        <w:trPr>
          <w:cnfStyle w:val="000000000000"/>
        </w:trPr>
        <w:tc>
          <w:tcPr>
            <w:cnfStyle w:val="000000000000"/>
            <w:tcW w:w="4610" w:type="dxa"/>
            <w:textDirection w:val="lrTb"/>
            <w:vAlign w:val="top"/>
          </w:tcPr>
          <w:p>
            <w:pPr>
              <w:cnfStyle w:val="000000000000"/>
              <w:pStyle w:val="Normal"/>
              <w:tabs>
                <w:tab w:pos="4313" w:val="left" w:leader="dot"/>
              </w:tabs>
              <w:rPr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ĐẢNG BỘ</w:t>
            </w:r>
            <w:r>
              <w:tab/>
            </w:r>
          </w:p>
          <w:p>
            <w:pPr>
              <w:cnfStyle w:val="000000000000"/>
              <w:pStyle w:val="Normal"/>
              <w:tabs>
                <w:tab w:pos="4313" w:val="left" w:leader="dot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 BỘ</w:t>
            </w:r>
            <w:r>
              <w:tab/>
            </w:r>
          </w:p>
          <w:p>
            <w:pPr>
              <w:cnfStyle w:val="000000000000"/>
              <w:pStyle w:val="Normal"/>
              <w:tabs>
                <w:tab w:pos="4313" w:val="left" w:leader="dot"/>
              </w:tabs>
              <w:jc w:val="center"/>
              <w:rPr>
                <w:sz w:val="28"/>
                <w:szCs w:val="28"/>
                <w:lang w:val="fr-FR"/>
              </w:rPr>
            </w:pPr>
          </w:p>
          <w:p>
            <w:pPr>
              <w:cnfStyle w:val="000000000000"/>
              <w:pStyle w:val="Normal"/>
              <w:tabs>
                <w:tab w:pos="4313" w:val="left" w:leader="dot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Số ......-NQ/CB</w:t>
            </w:r>
          </w:p>
        </w:tc>
        <w:tc>
          <w:tcPr>
            <w:cnfStyle w:val="000000000000"/>
            <w:tcW w:w="4862" w:type="dxa"/>
            <w:textDirection w:val="lrTb"/>
            <w:vAlign w:val="top"/>
          </w:tcPr>
          <w:p>
            <w:pPr>
              <w:cnfStyle w:val="000000000000"/>
              <w:pStyle w:val="Heading2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ĐẢNG CỘNG SẢN VIỆT NAM</w:t>
            </w:r>
          </w:p>
          <w:p>
            <w:pPr>
              <w:cnfStyle w:val="000000000000"/>
              <w:pStyle w:val="Normal"/>
              <w:rPr>
                <w:i/>
                <w:sz w:val="28"/>
                <w:szCs w:val="28"/>
                <w:lang w:val="fr-FR"/>
              </w:rPr>
            </w:pPr>
          </w:p>
          <w:p>
            <w:pPr>
              <w:cnfStyle w:val="000000000000"/>
              <w:pStyle w:val="Normal"/>
              <w:jc w:val="right"/>
              <w:rPr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……………, ngày... tháng ...  năm 20...</w:t>
            </w:r>
          </w:p>
        </w:tc>
      </w:tr>
    </w:tbl>
    <w:p>
      <w:pPr>
        <w:pStyle w:val="BodyText"/>
        <w:tabs>
          <w:tab w:pos="935" w:val="left"/>
          <w:tab w:pos="4862" w:val="left"/>
        </w:tabs>
        <w:ind w:right="379"/>
      </w:pPr>
      <w:r>
        <w:tab/>
      </w:r>
      <w:r>
        <w:tab/>
      </w:r>
    </w:p>
    <w:p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NGHỊ QUYẾT</w:t>
      </w:r>
    </w:p>
    <w:p>
      <w:pPr>
        <w:pStyle w:val="Heading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Đề nghị công nhận đảng viên chính thức</w:t>
      </w:r>
    </w:p>
    <w:p>
      <w:pPr>
        <w:pStyle w:val="Normal"/>
        <w:jc w:val="center"/>
        <w:rPr>
          <w:sz w:val="28"/>
          <w:szCs w:val="28"/>
          <w:lang w:val="fr-FR"/>
        </w:rPr>
      </w:pPr>
    </w:p>
    <w:p>
      <w:pPr>
        <w:pStyle w:val="Normal"/>
        <w:ind w:firstLine="56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Căn cứ Điều 5, Điều lệ Đảng Cộng Sản Việt Nam;</w:t>
      </w:r>
    </w:p>
    <w:p>
      <w:pPr>
        <w:pStyle w:val="Normal"/>
        <w:tabs>
          <w:tab w:pos="7088" w:val="left" w:leader="dot"/>
        </w:tabs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Ngày ... tháng ... năm ......, Chi bộ</w:t>
      </w:r>
      <w:r>
        <w:tab/>
      </w:r>
      <w:r>
        <w:rPr>
          <w:sz w:val="28"/>
          <w:szCs w:val="28"/>
          <w:lang w:val="fr-FR"/>
        </w:rPr>
        <w:t xml:space="preserve"> đã họp để xét, đề nghị công nhận đảng viên dự bị</w:t>
      </w:r>
      <w:r>
        <w:tab/>
      </w:r>
      <w:r>
        <w:rPr>
          <w:sz w:val="28"/>
          <w:szCs w:val="28"/>
          <w:lang w:val="fr-FR"/>
        </w:rPr>
        <w:t>được kết nạp (hoặc kết nạp lại) vào Đảng ngày....tháng...năm.....,  trở thành đảng viên chính thức.</w:t>
      </w:r>
    </w:p>
    <w:p>
      <w:pPr>
        <w:pStyle w:val="Normal"/>
        <w:spacing w:before="60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Tổng số đảng viên của Chi bộ: ...... đảng viên, trong đó chính thức ...... đồng chí, dự bị ...... đồng chí.</w:t>
      </w:r>
    </w:p>
    <w:p>
      <w:pPr>
        <w:pStyle w:val="Normal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Có mặt: ...... đảng viên, trong đó chính thức .... đồng chí, dự bị .... đồng chí.</w:t>
      </w:r>
    </w:p>
    <w:p>
      <w:pPr>
        <w:pStyle w:val="Normal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Vắng mặt: ...... đảng viên, trong đó chính thức … đồng chí, dự bị … đồng chí.</w:t>
      </w:r>
    </w:p>
    <w:p>
      <w:pPr>
        <w:pStyle w:val="Normal"/>
        <w:tabs>
          <w:tab w:pos="9350" w:val="left" w:leader="dot"/>
        </w:tabs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Lý do vắng mặt:</w:t>
      </w:r>
      <w:r>
        <w:tab/>
      </w:r>
    </w:p>
    <w:p>
      <w:pPr>
        <w:pStyle w:val="Normal"/>
        <w:tabs>
          <w:tab w:pos="6171" w:val="left" w:leader="dot"/>
          <w:tab w:pos="9350" w:val="left" w:leader="dot"/>
        </w:tabs>
        <w:spacing w:before="60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Chủ trì hội nghị: Đồng chí </w:t>
      </w:r>
      <w:r>
        <w:tab/>
      </w:r>
      <w:r>
        <w:rPr>
          <w:sz w:val="28"/>
          <w:szCs w:val="28"/>
          <w:lang w:val="fr-FR"/>
        </w:rPr>
        <w:t>Chức vụ:</w:t>
      </w:r>
      <w:r>
        <w:tab/>
      </w:r>
    </w:p>
    <w:p>
      <w:pPr>
        <w:pStyle w:val="Normal"/>
        <w:tabs>
          <w:tab w:pos="6171" w:val="left" w:leader="dot"/>
          <w:tab w:pos="9350" w:val="left" w:leader="dot"/>
        </w:tabs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Thư ký hội nghị: Đồng chí</w:t>
      </w:r>
      <w:r>
        <w:tab/>
      </w:r>
      <w:r>
        <w:tab/>
      </w:r>
    </w:p>
    <w:p>
      <w:pPr>
        <w:pStyle w:val="Normal"/>
        <w:tabs>
          <w:tab w:pos="3927" w:val="left" w:leader="dot"/>
        </w:tabs>
        <w:spacing w:before="120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Sau khi nghe báo cáo và thảo luận, Chi bộ thống nhất kết luận về đảng viên dự bị </w:t>
      </w:r>
      <w:r>
        <w:tab/>
      </w:r>
      <w:r>
        <w:rPr>
          <w:sz w:val="28"/>
          <w:szCs w:val="28"/>
          <w:lang w:val="fr-FR"/>
        </w:rPr>
        <w:t xml:space="preserve"> như sau:</w:t>
      </w:r>
    </w:p>
    <w:p>
      <w:pPr>
        <w:pStyle w:val="Heading1"/>
        <w:spacing w:befor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Những ưu, khuyết điểm chính:</w:t>
      </w:r>
    </w:p>
    <w:p>
      <w:pPr>
        <w:pStyle w:val="BodyTextIndent2"/>
        <w:rPr>
          <w:lang w:val="fr-FR"/>
        </w:rPr>
      </w:pPr>
      <w:r>
        <w:rPr>
          <w:lang w:val="fr-FR"/>
        </w:rPr>
        <w:t>(Về phẩm chất chính trị; đạo đức lối sống; năng lực công tác; quan hệ quần chúng; thực hiện nhiệm vụ đảng viên)</w:t>
      </w:r>
    </w:p>
    <w:p>
      <w:pPr>
        <w:pStyle w:val="Normal"/>
        <w:tabs>
          <w:tab w:pos="9350" w:val="left" w:leader="dot"/>
        </w:tabs>
        <w:jc w:val="both"/>
        <w:rPr>
          <w:sz w:val="28"/>
          <w:szCs w:val="28"/>
          <w:lang w:val="fr-FR"/>
        </w:rPr>
      </w:pPr>
      <w:r>
        <w:tab/>
      </w:r>
      <w:r>
        <w:tab/>
      </w:r>
    </w:p>
    <w:p>
      <w:pPr>
        <w:pStyle w:val="Normal"/>
        <w:tabs>
          <w:tab w:pos="9350" w:val="left" w:leader="dot"/>
        </w:tabs>
        <w:jc w:val="both"/>
        <w:rPr>
          <w:sz w:val="28"/>
          <w:szCs w:val="28"/>
          <w:lang w:val="fr-FR"/>
        </w:rPr>
      </w:pPr>
      <w:r>
        <w:tab/>
      </w:r>
    </w:p>
    <w:p>
      <w:pPr>
        <w:pStyle w:val="Normal"/>
        <w:tabs>
          <w:tab w:pos="9350" w:val="left" w:leader="dot"/>
        </w:tabs>
        <w:jc w:val="both"/>
        <w:rPr>
          <w:sz w:val="28"/>
          <w:szCs w:val="28"/>
          <w:lang w:val="fr-FR"/>
        </w:rPr>
      </w:pPr>
      <w:r>
        <w:tab/>
      </w:r>
    </w:p>
    <w:p>
      <w:pPr>
        <w:pStyle w:val="Normal"/>
        <w:tabs>
          <w:tab w:pos="9350" w:val="left" w:leader="dot"/>
        </w:tabs>
        <w:jc w:val="both"/>
        <w:rPr>
          <w:sz w:val="28"/>
          <w:szCs w:val="28"/>
          <w:lang w:val="fr-FR"/>
        </w:rPr>
      </w:pPr>
      <w:r>
        <w:tab/>
      </w:r>
    </w:p>
    <w:p>
      <w:pPr>
        <w:pStyle w:val="Normal"/>
        <w:tabs>
          <w:tab w:pos="9350" w:val="left" w:leader="dot"/>
        </w:tabs>
        <w:spacing w:before="120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Đối chiếu với Quy định của Điều lệ Đảng về tiêu chuẩn đảng viên, số đảng viên chính thức tán thành công nhận đảng viên dự bị .......................................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thành đảng viên chính thức ...... đồng chí (đạt ...... %) so với tổng số đảng viên chính thức. Số đảng viên chính thức không tán thành ...... đồng chí (chiếm ......%) với lý do</w:t>
      </w:r>
      <w:r>
        <w:tab/>
      </w:r>
    </w:p>
    <w:p>
      <w:pPr>
        <w:pStyle w:val="Normal"/>
        <w:tabs>
          <w:tab w:pos="9350" w:val="left" w:leader="dot"/>
        </w:tabs>
        <w:jc w:val="both"/>
        <w:rPr>
          <w:sz w:val="28"/>
          <w:szCs w:val="28"/>
          <w:lang w:val="fr-FR"/>
        </w:rPr>
      </w:pPr>
      <w:r>
        <w:tab/>
      </w:r>
      <w:r>
        <w:rPr>
          <w:sz w:val="28"/>
          <w:szCs w:val="28"/>
          <w:lang w:val="fr-FR"/>
        </w:rPr>
        <w:fldChar w:fldCharType="begin"/>
      </w:r>
      <w:r>
        <w:rPr>
          <w:sz w:val="28"/>
          <w:szCs w:val="28"/>
          <w:lang w:val="fr-FR"/>
        </w:rPr>
        <w:instrText xml:space="preserve">MERGEFIELD </w:instrText>
      </w:r>
      <w:r>
        <w:rPr>
          <w:sz w:val="28"/>
          <w:szCs w:val="28"/>
          <w:lang w:val="fr-FR"/>
        </w:rPr>
        <w:instrText xml:space="preserve">Lý_do_không_đồng_ý </w:instrText>
      </w:r>
      <w:r>
        <w:rPr>
          <w:sz w:val="28"/>
          <w:szCs w:val="28"/>
          <w:lang w:val="fr-FR"/>
        </w:rPr>
        <w:fldChar w:fldCharType="end"/>
      </w:r>
    </w:p>
    <w:p>
      <w:pPr>
        <w:pStyle w:val="Normal"/>
        <w:spacing w:before="120"/>
        <w:ind w:firstLine="561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Chi bộ báo cáo Đảng ủy ................................................................ xét, đề nghị công nhận đảng viên dự bị ................................................................... trở thành đảng viên chính thức của Đảng Cộng Sản Việt Nam.</w:t>
      </w:r>
    </w:p>
    <w:p>
      <w:pPr>
        <w:pStyle w:val="Normal"/>
        <w:ind w:firstLine="561"/>
        <w:jc w:val="both"/>
        <w:rPr>
          <w:sz w:val="28"/>
          <w:szCs w:val="28"/>
          <w:lang w:val="fr-FR"/>
        </w:rPr>
      </w:pPr>
    </w:p>
    <w:tbl>
      <w:tblPr>
        <w:tblStyle w:val="TableNormal"/>
        <w:tblLook w:val="0000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775"/>
      </w:tblGrid>
      <w:tr>
        <w:trPr>
          <w:cnfStyle w:val="000000000000"/>
        </w:trPr>
        <w:tc>
          <w:tcPr>
            <w:cnfStyle w:val="000000000000"/>
            <w:tcW w:w="4683" w:type="dxa"/>
            <w:textDirection w:val="lrTb"/>
            <w:vAlign w:val="top"/>
          </w:tcPr>
          <w:p>
            <w:pPr>
              <w:cnfStyle w:val="000000000000"/>
              <w:pStyle w:val="Normal"/>
              <w:rPr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u w:val="single"/>
                <w:lang w:val="fr-FR"/>
              </w:rPr>
              <w:t>Nơi nhận:</w:t>
            </w:r>
          </w:p>
          <w:p>
            <w:pPr>
              <w:cnfStyle w:val="000000000000"/>
              <w:pStyle w:val="Normal"/>
              <w:rPr>
                <w:lang w:val="fr-FR"/>
              </w:rPr>
            </w:pPr>
            <w:r>
              <w:rPr>
                <w:lang w:val="fr-FR"/>
              </w:rPr>
              <w:t xml:space="preserve">- Đảng ủy …………… </w:t>
            </w:r>
            <w:r>
              <w:rPr>
                <w:sz w:val="22"/>
                <w:szCs w:val="22"/>
                <w:lang w:val="fr-FR"/>
              </w:rPr>
              <w:t>(để báo cáo),</w:t>
            </w:r>
          </w:p>
          <w:p>
            <w:pPr>
              <w:cnfStyle w:val="000000000000"/>
              <w:pStyle w:val="Normal"/>
              <w:rPr>
                <w:sz w:val="28"/>
                <w:szCs w:val="28"/>
                <w:lang w:val="fr-FR"/>
              </w:rPr>
            </w:pPr>
            <w:r>
              <w:t>- Lưu: Chi bộ.</w:t>
            </w:r>
          </w:p>
        </w:tc>
        <w:tc>
          <w:tcPr>
            <w:cnfStyle w:val="000000000000"/>
            <w:tcW w:w="4775" w:type="dxa"/>
            <w:textDirection w:val="lrTb"/>
            <w:vAlign w:val="top"/>
          </w:tcPr>
          <w:p>
            <w:pPr>
              <w:cnfStyle w:val="000000000000"/>
              <w:pStyle w:val="Normal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T/M CHI BỘ</w:t>
            </w:r>
          </w:p>
          <w:p>
            <w:pPr>
              <w:cnfStyle w:val="000000000000"/>
              <w:pStyle w:val="Normal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BÍ THƯ</w:t>
            </w:r>
          </w:p>
          <w:p>
            <w:pPr>
              <w:cnfStyle w:val="000000000000"/>
              <w:pStyle w:val="Normal"/>
              <w:jc w:val="center"/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lang w:val="fr-FR"/>
              </w:rPr>
              <w:t>(ký, ghi rõ họ và tên)</w:t>
            </w:r>
          </w:p>
        </w:tc>
      </w:tr>
    </w:tbl>
    <w:p>
      <w:pPr>
        <w:pStyle w:val="Normal"/>
        <w:rPr>
          <w:sz w:val="28"/>
          <w:szCs w:val="28"/>
          <w:lang w:val="fr-FR"/>
        </w:rPr>
      </w:pPr>
    </w:p>
    <w:sectPr>
      <w:headerReference w:type="default" r:id="gemHfRid3"/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decorative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decorative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modern"/>
    <w:panose1 w:val="020b0604020202020204"/>
    <w:pitch w:val="variable"/>
    <w:sig w:usb0="20002a87" w:usb1="80000000" w:usb2="00000008" w:usb3="00000000" w:csb0="000001ff" w:csb1="00000000"/>
  </w:font>
  <w:font w:name="Tahoma">
    <w:charset w:val="00"/>
    <w:family w:val="modern"/>
    <w:panose1 w:val="020b0604030504040204"/>
    <w:pitch w:val="variable"/>
    <w:sig w:usb0="61002a87" w:usb1="80000000" w:usb2="00000008" w:usb3="00000000" w:csb0="000101ff" w:csb1="00000000"/>
  </w:font>
  <w:font w:name="Verdana">
    <w:charset w:val="00"/>
    <w:family w:val="modern"/>
    <w:panose1 w:val="020b0604030504040204"/>
    <w:pitch w:val="variable"/>
    <w:sig w:usb0="a10006ff" w:usb1="4000205b" w:usb2="00000010" w:usb3="00000000" w:csb0="0000019f" w:csb1="00000000"/>
  </w:font>
  <w:font w:name="Courier New">
    <w:charset w:val="00"/>
    <w:family w:val="roma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00"/>
    <w:family w:val="decorative"/>
    <w:panose1 w:val="02040503050406030204"/>
    <w:pitch w:val="variable"/>
    <w:sig w:usb0="e00002ff" w:usb1="420024ff" w:usb2="00000000" w:usb3="00000000" w:csb0="0000019f" w:csb1="00000000"/>
  </w:font>
</w:fonts>
</file>

<file path=word/footnotes.xml><?xml version="1.0" encoding="utf-8"?>
<w:footnotes xmlns:w="http://schemas.openxmlformats.org/wordprocessingml/2006/main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>
      <w:pStyle w:val="Header"/>
      <w:spacing w:after="240"/>
      <w:jc w:val="right"/>
      <w:rPr>
        <w:sz w:val="26"/>
        <w:szCs w:val="26"/>
      </w:rPr>
    </w:pPr>
    <w:r>
      <w:rPr>
        <w:sz w:val="26"/>
        <w:szCs w:val="26"/>
      </w:rPr>
      <w:t>Mẫu 13-KNĐ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multiLevelType w:val="hybridMultilevel"/>
    <w:name w:val="2"/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>
    <w:multiLevelType w:val="hybridMultilevel"/>
    <w:name w:val="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nforcement="false" w:edit="readOnly"/>
  <w:defaultTabStop val="720"/>
  <w:embedSystemFonts xmlns:w="http://schemas.openxmlformats.org/wordprocessingml/2006/main"/>
  <w:stylePaneFormatFilter xmlns:w="http://schemas.openxmlformats.org/wordprocessingml/2006/main" w:val="3f01"/>
  <w:displayHorizontalDrawingGridEvery xmlns:w="http://schemas.openxmlformats.org/wordprocessingml/2006/main" w:val="1"/>
  <w:displayVerticalDrawingGridEvery xmlns:w="http://schemas.openxmlformats.org/wordprocessingml/2006/main" w:val="2"/>
  <w:noPunctuationKerning xmlns:w="http://schemas.openxmlformats.org/wordprocessingml/2006/main"/>
  <w:footnotePr xmlns:w="http://schemas.openxmlformats.org/wordprocessingml/2006/main" w:numStart="1" w:pos="docEnd"/>
  <w:compat xmlns:w="http://schemas.openxmlformats.org/wordprocessingml/2006/main"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doNotBreakWrappedTables/>
    <w:doNotSnapToGridInCell/>
    <w:doNotUseEastAsianBreakRules/>
    <w:doNotWrapTextWithPunct/>
    <w:growAutofit/>
    <w:selectFldWithFirstOrLastChar/>
    <w:spaceForUL/>
    <w:useWord2002TableStyleRules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Normal">
    <w:name w:val="Normal"/>
    <w:link w:val="Normal"/>
    <w:qFormat/>
    <w:pPr/>
    <w:rPr>
      <w:sz w:val="24"/>
      <w:szCs w:val="24"/>
      <w:lang w:val="en-US"/>
    </w:rPr>
  </w:style>
  <w:style w:type="paragraph" w:default="1" w:styleId="Heading1">
    <w:name w:val="Heading 1"/>
    <w:basedOn w:val="Normal"/>
    <w:link w:val="Normal"/>
    <w:qFormat/>
    <w:pPr>
      <w:keepNext/>
      <w:spacing w:before="240"/>
      <w:ind w:firstLine="561"/>
      <w:jc w:val="both"/>
      <w:outlineLvl w:val="0"/>
    </w:pPr>
    <w:rPr>
      <w:b/>
    </w:rPr>
  </w:style>
  <w:style w:type="paragraph" w:default="1" w:styleId="Heading2">
    <w:name w:val="Heading 2"/>
    <w:basedOn w:val="Normal"/>
    <w:link w:val="Normal"/>
    <w:qFormat/>
    <w:pPr>
      <w:keepNext/>
      <w:jc w:val="center"/>
      <w:outlineLvl w:val="1"/>
    </w:pPr>
    <w:rPr>
      <w:rFonts w:ascii="Arial" w:hAnsi="Arial"/>
      <w:b/>
      <w:sz w:val="28"/>
      <w:szCs w:val="28"/>
      <w:lang w:val="fr-FR"/>
    </w:rPr>
  </w:style>
  <w:style w:type="paragraph" w:default="1" w:styleId="Heading3">
    <w:name w:val="Heading 3"/>
    <w:basedOn w:val="Normal"/>
    <w:link w:val="Normal"/>
    <w:qFormat/>
    <w:pPr>
      <w:keepNext/>
      <w:jc w:val="center"/>
      <w:outlineLvl w:val="2"/>
    </w:pPr>
    <w:rPr>
      <w:rFonts w:ascii="Arial" w:hAnsi="Arial"/>
      <w:b/>
      <w:sz w:val="22"/>
      <w:szCs w:val="22"/>
      <w:lang w:val="fr-FR"/>
    </w:rPr>
  </w:style>
  <w:style w:type="character" w:default="1" w:styleId="NormalCharacter">
    <w:name w:val="Default Paragraph Font"/>
    <w:link w:val="Normal"/>
    <w:semiHidden/>
    <w:rPr/>
  </w:style>
  <w:style w:type="table" w:default="1" w:styleId="TableNormal">
    <w:name w:val="Table Normal"/>
    <w:link w:val="Normal"/>
    <w:semiHidden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paragraph" w:default="1" w:styleId="BodyText">
    <w:name w:val="Body Text"/>
    <w:basedOn w:val="Normal"/>
    <w:link w:val="Normal"/>
    <w:pPr/>
    <w:rPr>
      <w:sz w:val="26"/>
      <w:szCs w:val="26"/>
      <w:lang w:val="fr-FR"/>
    </w:rPr>
  </w:style>
  <w:style w:type="paragraph" w:default="1" w:styleId="BodyTextIndent">
    <w:name w:val="Body Text Indent"/>
    <w:basedOn w:val="Normal"/>
    <w:link w:val="Normal"/>
    <w:pPr>
      <w:ind w:left="561"/>
    </w:pPr>
    <w:rPr/>
  </w:style>
  <w:style w:type="paragraph" w:default="1" w:styleId="BodyTextIndent2">
    <w:name w:val="Body Text Indent 2"/>
    <w:basedOn w:val="Normal"/>
    <w:link w:val="Normal"/>
    <w:pPr>
      <w:ind w:firstLine="561"/>
      <w:jc w:val="both"/>
    </w:pPr>
    <w:rPr>
      <w:i/>
    </w:rPr>
  </w:style>
  <w:style w:type="paragraph" w:default="1" w:styleId="Acetate">
    <w:name w:val="Balloon Text"/>
    <w:basedOn w:val="Normal"/>
    <w:link w:val="Normal"/>
    <w:semiHidden/>
    <w:pPr/>
    <w:rPr>
      <w:rFonts w:ascii="Tahoma" w:hAnsi="Tahoma"/>
      <w:sz w:val="16"/>
      <w:szCs w:val="16"/>
    </w:rPr>
  </w:style>
  <w:style w:type="paragraph" w:default="1" w:styleId="Header">
    <w:name w:val="Header"/>
    <w:basedOn w:val="Normal"/>
    <w:link w:val="Normal"/>
    <w:pPr>
      <w:tabs>
        <w:tab w:pos="4320" w:val="center"/>
        <w:tab w:pos="8640" w:val="right"/>
      </w:tabs>
    </w:pPr>
    <w:rPr/>
  </w:style>
  <w:style w:type="paragraph" w:default="1" w:styleId="Footer">
    <w:name w:val="Footer"/>
    <w:basedOn w:val="Normal"/>
    <w:link w:val="Normal"/>
    <w:pPr>
      <w:tabs>
        <w:tab w:pos="4320" w:val="center"/>
        <w:tab w:pos="8640" w:val="right"/>
      </w:tabs>
    </w:pPr>
    <w:rPr/>
  </w:style>
  <w:style w:type="paragraph" w:styleId="CharCharCharCharCharCharCharCharCharCharCharCharCharCharChar">
    <w:name w:val=" Char Char Char Char Char Char Char Char Char Char Char Char Char Char Char"/>
    <w:basedOn w:val="Normal"/>
    <w:link w:val="Normal"/>
    <w:pPr>
      <w:spacing w:after="160" w:line="240" w:lineRule="exact"/>
    </w:pPr>
    <w:rPr>
      <w:rFonts w:ascii="Verdana" w:hAnsi="Verdana"/>
      <w:sz w:val="204"/>
      <w:szCs w:val="2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229" Type="http://schemas.microsoft.com/office/2006/relationships/keyMapCustomizations" Target="/word/customizations.xml" /><Relationship Id="rId232" Type="http://schemas.openxmlformats.org/officeDocument/2006/relationships/fontTable" Target="/word/fontTable.xml" /><Relationship Id="rId234" Type="http://schemas.openxmlformats.org/officeDocument/2006/relationships/footnotes" Target="/word/footnotes.xml" /><Relationship Id="rId235" Type="http://schemas.openxmlformats.org/officeDocument/2006/relationships/endnotes" Target="/word/endnotes.xml" /><Relationship Id="rId236" Type="http://schemas.openxmlformats.org/officeDocument/2006/relationships/comments" Target="/word/comments.xml" /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gemHfRid3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